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FB" w:rsidRDefault="00900FFB" w:rsidP="007072CB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7072CB" w:rsidRDefault="007072CB" w:rsidP="007072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PRORAČUNSKI KORISNIK : GIMNAZIJA GOSPIĆ, BUDAČKA 24, 53 000 GOSPIĆ</w:t>
      </w:r>
    </w:p>
    <w:p w:rsidR="007072CB" w:rsidRDefault="007072CB" w:rsidP="007072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RAZINA: 31</w:t>
      </w:r>
    </w:p>
    <w:p w:rsidR="007072CB" w:rsidRDefault="007072CB" w:rsidP="007072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RKPD: 19812</w:t>
      </w:r>
    </w:p>
    <w:p w:rsidR="007072CB" w:rsidRDefault="007072CB" w:rsidP="007072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MATIČNI BROJ: 0273490</w:t>
      </w:r>
    </w:p>
    <w:p w:rsidR="007072CB" w:rsidRDefault="007072CB" w:rsidP="007072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OZNKA DJELATNOSTI: 8531</w:t>
      </w:r>
    </w:p>
    <w:p w:rsidR="007072CB" w:rsidRDefault="007072CB" w:rsidP="007072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OIB: 06519356648</w:t>
      </w:r>
    </w:p>
    <w:p w:rsidR="007072CB" w:rsidRDefault="007072CB" w:rsidP="007072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IBAN: HR412340009110012984</w:t>
      </w:r>
    </w:p>
    <w:p w:rsidR="007072CB" w:rsidRDefault="007072CB" w:rsidP="007072CB">
      <w:pPr>
        <w:spacing w:line="240" w:lineRule="auto"/>
        <w:rPr>
          <w:sz w:val="24"/>
          <w:szCs w:val="24"/>
        </w:rPr>
      </w:pPr>
    </w:p>
    <w:p w:rsidR="007072CB" w:rsidRDefault="007072CB" w:rsidP="007072CB">
      <w:pPr>
        <w:spacing w:line="240" w:lineRule="auto"/>
        <w:rPr>
          <w:sz w:val="24"/>
          <w:szCs w:val="24"/>
        </w:rPr>
      </w:pPr>
    </w:p>
    <w:p w:rsidR="007072CB" w:rsidRPr="007072CB" w:rsidRDefault="007072CB" w:rsidP="007072CB">
      <w:pPr>
        <w:spacing w:line="240" w:lineRule="auto"/>
        <w:rPr>
          <w:sz w:val="24"/>
          <w:szCs w:val="24"/>
        </w:rPr>
      </w:pPr>
    </w:p>
    <w:p w:rsidR="00963A93" w:rsidRDefault="00963A93">
      <w:pPr>
        <w:rPr>
          <w:b/>
          <w:sz w:val="24"/>
          <w:szCs w:val="24"/>
        </w:rPr>
      </w:pPr>
      <w:r w:rsidRPr="009B2E21">
        <w:rPr>
          <w:b/>
          <w:sz w:val="24"/>
          <w:szCs w:val="24"/>
        </w:rPr>
        <w:t>BLJEŠKE UZ FINANCIJS</w:t>
      </w:r>
      <w:r w:rsidR="008B2979" w:rsidRPr="009B2E21">
        <w:rPr>
          <w:b/>
          <w:sz w:val="24"/>
          <w:szCs w:val="24"/>
        </w:rPr>
        <w:t>KI IZVJEŠTAJ Z</w:t>
      </w:r>
      <w:r w:rsidR="009C4CE2">
        <w:rPr>
          <w:b/>
          <w:sz w:val="24"/>
          <w:szCs w:val="24"/>
        </w:rPr>
        <w:t>A RAZDOBLJE OD 01.SIJEČNJA DO 30</w:t>
      </w:r>
      <w:r w:rsidR="008B2979" w:rsidRPr="009B2E21">
        <w:rPr>
          <w:b/>
          <w:sz w:val="24"/>
          <w:szCs w:val="24"/>
        </w:rPr>
        <w:t>.</w:t>
      </w:r>
      <w:r w:rsidR="009C4CE2">
        <w:rPr>
          <w:b/>
          <w:sz w:val="24"/>
          <w:szCs w:val="24"/>
        </w:rPr>
        <w:t>LIPNJA</w:t>
      </w:r>
      <w:r w:rsidR="004B6CEE">
        <w:rPr>
          <w:b/>
          <w:sz w:val="24"/>
          <w:szCs w:val="24"/>
        </w:rPr>
        <w:t xml:space="preserve"> 2018</w:t>
      </w:r>
      <w:r w:rsidR="008B2979" w:rsidRPr="009B2E21">
        <w:rPr>
          <w:b/>
          <w:sz w:val="24"/>
          <w:szCs w:val="24"/>
        </w:rPr>
        <w:t>.</w:t>
      </w:r>
    </w:p>
    <w:p w:rsidR="007072CB" w:rsidRPr="009B2E21" w:rsidRDefault="007072CB">
      <w:pPr>
        <w:rPr>
          <w:b/>
          <w:sz w:val="24"/>
          <w:szCs w:val="24"/>
        </w:rPr>
      </w:pPr>
    </w:p>
    <w:p w:rsidR="00963A93" w:rsidRDefault="00963A93"/>
    <w:p w:rsidR="00963A93" w:rsidRPr="008B2979" w:rsidRDefault="00963A93">
      <w:pPr>
        <w:rPr>
          <w:b/>
        </w:rPr>
      </w:pPr>
      <w:r w:rsidRPr="008B2979">
        <w:rPr>
          <w:b/>
        </w:rPr>
        <w:t xml:space="preserve">PRIHODI I RASHODI </w:t>
      </w:r>
    </w:p>
    <w:p w:rsidR="00CD4CB3" w:rsidRDefault="00963A93" w:rsidP="00CD4CB3">
      <w:pPr>
        <w:jc w:val="both"/>
        <w:rPr>
          <w:rFonts w:ascii="Calibri" w:eastAsia="Times New Roman" w:hAnsi="Calibri" w:cs="Calibri"/>
          <w:color w:val="000000"/>
          <w:lang w:eastAsia="hr-HR"/>
        </w:rPr>
      </w:pPr>
      <w:r>
        <w:t>UKUPNI PRIHODI POSLOVANJA …………</w:t>
      </w:r>
      <w:r w:rsidR="008B2979">
        <w:t>…………</w:t>
      </w:r>
      <w:r w:rsidR="00CD4CB3">
        <w:t>…………………………………………………</w:t>
      </w:r>
      <w:r w:rsidR="005023BE">
        <w:t>….</w:t>
      </w:r>
      <w:r w:rsidR="00CD4CB3">
        <w:t>…..</w:t>
      </w:r>
      <w:r w:rsidR="004B6CEE">
        <w:t xml:space="preserve"> </w:t>
      </w:r>
      <w:r w:rsidR="004B6CEE">
        <w:rPr>
          <w:rFonts w:ascii="Calibri" w:eastAsia="Times New Roman" w:hAnsi="Calibri" w:cs="Calibri"/>
          <w:color w:val="000000"/>
          <w:lang w:eastAsia="hr-HR"/>
        </w:rPr>
        <w:t>2.152,382</w:t>
      </w:r>
      <w:r w:rsidR="009C4CE2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CD4CB3">
        <w:rPr>
          <w:rFonts w:ascii="Calibri" w:eastAsia="Times New Roman" w:hAnsi="Calibri" w:cs="Calibri"/>
          <w:color w:val="000000"/>
          <w:lang w:eastAsia="hr-HR"/>
        </w:rPr>
        <w:t>KN</w:t>
      </w:r>
    </w:p>
    <w:p w:rsidR="009C4CE2" w:rsidRPr="00CD4CB3" w:rsidRDefault="009C4CE2" w:rsidP="00CD4CB3">
      <w:pPr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PRIHODI IZ EU PROJEKTI – ERSMUS ………………………………………………………………</w:t>
      </w:r>
      <w:r w:rsidR="005023BE">
        <w:rPr>
          <w:rFonts w:ascii="Calibri" w:eastAsia="Times New Roman" w:hAnsi="Calibri" w:cs="Calibri"/>
          <w:color w:val="000000"/>
          <w:lang w:eastAsia="hr-HR"/>
        </w:rPr>
        <w:t>……..</w:t>
      </w:r>
      <w:r w:rsidR="004B6CEE">
        <w:rPr>
          <w:rFonts w:ascii="Calibri" w:eastAsia="Times New Roman" w:hAnsi="Calibri" w:cs="Calibri"/>
          <w:color w:val="000000"/>
          <w:lang w:eastAsia="hr-HR"/>
        </w:rPr>
        <w:t xml:space="preserve">…… 60.340 </w:t>
      </w:r>
      <w:r>
        <w:rPr>
          <w:rFonts w:ascii="Calibri" w:eastAsia="Times New Roman" w:hAnsi="Calibri" w:cs="Calibri"/>
          <w:color w:val="000000"/>
          <w:lang w:eastAsia="hr-HR"/>
        </w:rPr>
        <w:t>KN</w:t>
      </w:r>
    </w:p>
    <w:p w:rsidR="00963A93" w:rsidRDefault="00CD4CB3" w:rsidP="007072CB">
      <w:pPr>
        <w:jc w:val="both"/>
        <w:rPr>
          <w:rFonts w:ascii="Calibri" w:eastAsia="Times New Roman" w:hAnsi="Calibri" w:cs="Calibri"/>
          <w:color w:val="000000"/>
          <w:lang w:eastAsia="hr-HR"/>
        </w:rPr>
      </w:pPr>
      <w:r>
        <w:t xml:space="preserve"> </w:t>
      </w:r>
      <w:r w:rsidR="00963A93">
        <w:t xml:space="preserve">TEKUĆE POMOĆI IZ PRORAČUNA </w:t>
      </w:r>
      <w:r w:rsidR="008B2979">
        <w:t>/MINISTASTVO ZAN</w:t>
      </w:r>
      <w:r>
        <w:t>A</w:t>
      </w:r>
      <w:r w:rsidR="008B2979">
        <w:t>NOSTI )…………………</w:t>
      </w:r>
      <w:r w:rsidR="00963A93">
        <w:t>…</w:t>
      </w:r>
      <w:r w:rsidR="005023BE">
        <w:t>…..</w:t>
      </w:r>
      <w:r w:rsidR="00963A93">
        <w:t>…</w:t>
      </w:r>
      <w:r>
        <w:t>…</w:t>
      </w:r>
      <w:r w:rsidR="004B6CEE">
        <w:t xml:space="preserve"> </w:t>
      </w:r>
      <w:r w:rsidR="004B6CEE">
        <w:rPr>
          <w:rFonts w:ascii="Calibri" w:eastAsia="Times New Roman" w:hAnsi="Calibri" w:cs="Calibri"/>
          <w:color w:val="000000"/>
          <w:lang w:eastAsia="hr-HR"/>
        </w:rPr>
        <w:t>1.691.434</w:t>
      </w:r>
      <w:r>
        <w:rPr>
          <w:rFonts w:ascii="Calibri" w:eastAsia="Times New Roman" w:hAnsi="Calibri" w:cs="Calibri"/>
          <w:color w:val="000000"/>
          <w:lang w:eastAsia="hr-HR"/>
        </w:rPr>
        <w:t xml:space="preserve"> KN</w:t>
      </w:r>
    </w:p>
    <w:p w:rsidR="00963A93" w:rsidRPr="00CD4CB3" w:rsidRDefault="00963A93" w:rsidP="007072CB">
      <w:pPr>
        <w:jc w:val="both"/>
        <w:rPr>
          <w:rFonts w:ascii="Calibri" w:eastAsia="Times New Roman" w:hAnsi="Calibri" w:cs="Calibri"/>
          <w:color w:val="000000"/>
          <w:lang w:eastAsia="hr-HR"/>
        </w:rPr>
      </w:pPr>
      <w:r>
        <w:t>PRIHODI IZ PRAČUNA LIČKO SENJSKE ŽUPANI</w:t>
      </w:r>
      <w:r w:rsidR="00CD4CB3">
        <w:t>JE ………………………………………………</w:t>
      </w:r>
      <w:r w:rsidR="005023BE">
        <w:t>……..</w:t>
      </w:r>
      <w:r w:rsidR="00CD4CB3">
        <w:t>…</w:t>
      </w:r>
      <w:r w:rsidR="004B6CEE">
        <w:rPr>
          <w:rFonts w:ascii="Calibri" w:eastAsia="Times New Roman" w:hAnsi="Calibri" w:cs="Calibri"/>
          <w:color w:val="000000"/>
          <w:lang w:eastAsia="hr-HR"/>
        </w:rPr>
        <w:t xml:space="preserve"> 373.615</w:t>
      </w:r>
      <w:r w:rsidR="009C4CE2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CD4CB3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8B2979">
        <w:t>KN</w:t>
      </w:r>
    </w:p>
    <w:p w:rsidR="00963A93" w:rsidRDefault="00963A93" w:rsidP="007072CB">
      <w:pPr>
        <w:jc w:val="both"/>
      </w:pPr>
      <w:r>
        <w:t>FI</w:t>
      </w:r>
      <w:r w:rsidR="00AC4CFC">
        <w:t>NANCIJS</w:t>
      </w:r>
      <w:r>
        <w:t>KI PRIHODI …………………………………………………………………………………</w:t>
      </w:r>
      <w:r w:rsidR="008B2979">
        <w:t>………</w:t>
      </w:r>
      <w:r w:rsidR="005023BE">
        <w:t>…….</w:t>
      </w:r>
      <w:r w:rsidR="004B6CEE">
        <w:t>…… 860</w:t>
      </w:r>
      <w:r w:rsidR="009C4CE2">
        <w:t xml:space="preserve"> KN</w:t>
      </w:r>
    </w:p>
    <w:p w:rsidR="00963A93" w:rsidRPr="00CD4CB3" w:rsidRDefault="00963A93" w:rsidP="007072CB">
      <w:pPr>
        <w:jc w:val="both"/>
        <w:rPr>
          <w:rFonts w:ascii="Calibri" w:eastAsia="Times New Roman" w:hAnsi="Calibri" w:cs="Calibri"/>
          <w:color w:val="000000"/>
          <w:lang w:eastAsia="hr-HR"/>
        </w:rPr>
      </w:pPr>
      <w:r>
        <w:t>VLASTITI PRIHOD ………………</w:t>
      </w:r>
      <w:r w:rsidR="009C4CE2">
        <w:t>……………………………………………………………………………</w:t>
      </w:r>
      <w:r w:rsidR="005023BE">
        <w:t>……….</w:t>
      </w:r>
      <w:r w:rsidR="004B6CEE">
        <w:t>…… 26.133</w:t>
      </w:r>
      <w:r w:rsidR="009C4CE2">
        <w:t xml:space="preserve"> </w:t>
      </w:r>
      <w:r w:rsidR="008B2979">
        <w:t>KN</w:t>
      </w:r>
    </w:p>
    <w:p w:rsidR="00AC4CFC" w:rsidRPr="009C4CE2" w:rsidRDefault="00AC4CFC" w:rsidP="007072CB">
      <w:pPr>
        <w:jc w:val="both"/>
        <w:rPr>
          <w:rFonts w:ascii="Calibri" w:eastAsia="Times New Roman" w:hAnsi="Calibri" w:cs="Calibri"/>
          <w:color w:val="000000"/>
          <w:lang w:eastAsia="hr-HR"/>
        </w:rPr>
      </w:pPr>
      <w:r>
        <w:t xml:space="preserve">PRIHOD OD NEFINANCIJSKE IMOVINE </w:t>
      </w:r>
      <w:r w:rsidR="009C4CE2">
        <w:t xml:space="preserve"> ( PRODAJA STANA )……………………………</w:t>
      </w:r>
      <w:r w:rsidR="005023BE">
        <w:t>…………</w:t>
      </w:r>
      <w:r w:rsidR="009C4CE2">
        <w:t>……</w:t>
      </w:r>
      <w:r w:rsidR="008B2979">
        <w:t>..</w:t>
      </w:r>
      <w:r w:rsidR="009C4CE2">
        <w:t>850</w:t>
      </w:r>
      <w:r w:rsidR="009C4CE2">
        <w:rPr>
          <w:rFonts w:ascii="Calibri" w:eastAsia="Times New Roman" w:hAnsi="Calibri" w:cs="Calibri"/>
          <w:color w:val="000000"/>
          <w:lang w:eastAsia="hr-HR"/>
        </w:rPr>
        <w:t xml:space="preserve"> KN</w:t>
      </w:r>
    </w:p>
    <w:p w:rsidR="00AC4CFC" w:rsidRDefault="00AC4CFC" w:rsidP="007072CB">
      <w:pPr>
        <w:jc w:val="both"/>
      </w:pPr>
    </w:p>
    <w:p w:rsidR="00AC4CFC" w:rsidRDefault="00AC4CFC" w:rsidP="007072CB">
      <w:pPr>
        <w:jc w:val="both"/>
      </w:pPr>
    </w:p>
    <w:p w:rsidR="00CD4CB3" w:rsidRPr="00CD4CB3" w:rsidRDefault="00AC4CFC" w:rsidP="007072CB">
      <w:pPr>
        <w:jc w:val="both"/>
        <w:rPr>
          <w:rFonts w:ascii="Calibri" w:eastAsia="Times New Roman" w:hAnsi="Calibri" w:cs="Calibri"/>
          <w:color w:val="000000"/>
          <w:lang w:eastAsia="hr-HR"/>
        </w:rPr>
      </w:pPr>
      <w:r>
        <w:t>RASHODI …………………………………</w:t>
      </w:r>
      <w:r w:rsidR="008B2979">
        <w:t>……………………………………………………………………………</w:t>
      </w:r>
      <w:r w:rsidR="009B2E21">
        <w:t>..</w:t>
      </w:r>
      <w:r w:rsidR="008B2979">
        <w:t xml:space="preserve">… </w:t>
      </w:r>
      <w:r w:rsidR="00F9625F">
        <w:rPr>
          <w:rFonts w:ascii="Calibri" w:eastAsia="Times New Roman" w:hAnsi="Calibri" w:cs="Calibri"/>
          <w:color w:val="000000"/>
          <w:lang w:eastAsia="hr-HR"/>
        </w:rPr>
        <w:t>2.204.847</w:t>
      </w:r>
      <w:r w:rsidR="009C4CE2">
        <w:rPr>
          <w:rFonts w:ascii="Calibri" w:eastAsia="Times New Roman" w:hAnsi="Calibri" w:cs="Calibri"/>
          <w:color w:val="000000"/>
          <w:lang w:eastAsia="hr-HR"/>
        </w:rPr>
        <w:t xml:space="preserve"> KN</w:t>
      </w:r>
    </w:p>
    <w:p w:rsidR="00AC4CFC" w:rsidRPr="00CD4CB3" w:rsidRDefault="00AC4CFC" w:rsidP="007072CB">
      <w:pPr>
        <w:jc w:val="both"/>
        <w:rPr>
          <w:rFonts w:ascii="Calibri" w:eastAsia="Times New Roman" w:hAnsi="Calibri" w:cs="Calibri"/>
          <w:color w:val="000000"/>
          <w:lang w:eastAsia="hr-HR"/>
        </w:rPr>
      </w:pPr>
      <w:r>
        <w:t>RASHODI ZA ZAPO</w:t>
      </w:r>
      <w:r w:rsidR="008B2979">
        <w:t>SLENE……………………………………………………………………</w:t>
      </w:r>
      <w:r>
        <w:t>………………………</w:t>
      </w:r>
      <w:r w:rsidR="008B2979">
        <w:t xml:space="preserve"> </w:t>
      </w:r>
      <w:r w:rsidR="00F9625F">
        <w:rPr>
          <w:rFonts w:ascii="Calibri" w:eastAsia="Times New Roman" w:hAnsi="Calibri" w:cs="Calibri"/>
          <w:color w:val="000000"/>
          <w:lang w:eastAsia="hr-HR"/>
        </w:rPr>
        <w:t>1.</w:t>
      </w:r>
      <w:r w:rsidR="00535B71">
        <w:rPr>
          <w:rFonts w:ascii="Calibri" w:eastAsia="Times New Roman" w:hAnsi="Calibri" w:cs="Calibri"/>
          <w:color w:val="000000"/>
          <w:lang w:eastAsia="hr-HR"/>
        </w:rPr>
        <w:t>680.861</w:t>
      </w:r>
      <w:r w:rsidR="00CD4CB3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8B2979">
        <w:t>KN</w:t>
      </w:r>
    </w:p>
    <w:p w:rsidR="00AC4CFC" w:rsidRDefault="00AC4CFC" w:rsidP="007072CB">
      <w:pPr>
        <w:jc w:val="both"/>
      </w:pPr>
      <w:r>
        <w:t>MATERIJALNI RASHODI ………</w:t>
      </w:r>
      <w:r w:rsidR="008B2979">
        <w:t>…………………………………………………………………………………</w:t>
      </w:r>
      <w:r>
        <w:t>…</w:t>
      </w:r>
      <w:r w:rsidR="008B2979">
        <w:t>…</w:t>
      </w:r>
      <w:r>
        <w:t>.</w:t>
      </w:r>
      <w:r w:rsidR="00535B71">
        <w:t xml:space="preserve"> 378.068</w:t>
      </w:r>
      <w:r w:rsidR="008B2979">
        <w:t xml:space="preserve"> </w:t>
      </w:r>
      <w:r w:rsidR="00CD4CB3">
        <w:t xml:space="preserve"> </w:t>
      </w:r>
      <w:r w:rsidR="008B2979">
        <w:t>KN</w:t>
      </w:r>
    </w:p>
    <w:p w:rsidR="00AC4CFC" w:rsidRDefault="00AC4CFC" w:rsidP="007072CB">
      <w:pPr>
        <w:jc w:val="both"/>
      </w:pPr>
      <w:r>
        <w:t>FINANCIJSKI RASHODI ……………………………………………………………………………………</w:t>
      </w:r>
      <w:r w:rsidR="008B2979">
        <w:t xml:space="preserve">………………… </w:t>
      </w:r>
      <w:r w:rsidR="00535B71">
        <w:t>2.047</w:t>
      </w:r>
      <w:r w:rsidR="00CD4CB3">
        <w:t xml:space="preserve"> </w:t>
      </w:r>
      <w:r w:rsidR="008B2979">
        <w:t>KN</w:t>
      </w:r>
    </w:p>
    <w:p w:rsidR="00AC4CFC" w:rsidRPr="00CD4CB3" w:rsidRDefault="00AC4CFC" w:rsidP="007072CB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hr-HR"/>
        </w:rPr>
      </w:pPr>
      <w:r>
        <w:t>NAKNADE GRAĐANIMA I KUĆANSTVIMA  ( SUDINA</w:t>
      </w:r>
      <w:r w:rsidR="009C4CE2">
        <w:t>NCI</w:t>
      </w:r>
      <w:r w:rsidR="00535B71">
        <w:t>RANJE PRIJEVOZA ) ………………… 79.456</w:t>
      </w:r>
      <w:r w:rsidR="00CD4CB3">
        <w:t xml:space="preserve"> </w:t>
      </w:r>
      <w:r w:rsidR="008B2979">
        <w:t>KN</w:t>
      </w:r>
    </w:p>
    <w:p w:rsidR="00AC4CFC" w:rsidRDefault="00AC4CFC" w:rsidP="007072CB">
      <w:pPr>
        <w:jc w:val="both"/>
      </w:pPr>
    </w:p>
    <w:p w:rsidR="007072CB" w:rsidRDefault="007072CB" w:rsidP="007072CB">
      <w:pPr>
        <w:jc w:val="both"/>
      </w:pPr>
    </w:p>
    <w:p w:rsidR="007072CB" w:rsidRDefault="007072CB" w:rsidP="007072CB">
      <w:pPr>
        <w:jc w:val="both"/>
      </w:pPr>
    </w:p>
    <w:p w:rsidR="00AC4CFC" w:rsidRDefault="00AC4CFC" w:rsidP="007072CB">
      <w:pPr>
        <w:jc w:val="both"/>
      </w:pPr>
      <w:r>
        <w:t>RASHODI ZA NABAVU NEFINANCIJSKE IMOVIANE ……………………………………………</w:t>
      </w:r>
      <w:r w:rsidR="008B2979">
        <w:t>…….</w:t>
      </w:r>
      <w:r>
        <w:t>………</w:t>
      </w:r>
      <w:r w:rsidR="00535B71">
        <w:t xml:space="preserve"> 64.415</w:t>
      </w:r>
      <w:r w:rsidR="00454597">
        <w:t xml:space="preserve"> </w:t>
      </w:r>
      <w:r>
        <w:t xml:space="preserve">KN </w:t>
      </w:r>
    </w:p>
    <w:p w:rsidR="00AC4CFC" w:rsidRDefault="00535B71" w:rsidP="007072CB">
      <w:pPr>
        <w:jc w:val="both"/>
      </w:pPr>
      <w:r>
        <w:t>-RASHODI ZA NABA</w:t>
      </w:r>
      <w:r w:rsidR="009C4CE2">
        <w:t>VU DUGOTRAJNE IMO</w:t>
      </w:r>
      <w:r>
        <w:t>VINE………………………………………………………. 64.815</w:t>
      </w:r>
      <w:r w:rsidR="009C4CE2">
        <w:t xml:space="preserve"> KN</w:t>
      </w:r>
    </w:p>
    <w:p w:rsidR="00DA09E5" w:rsidRDefault="001A1A1A" w:rsidP="001A1A1A">
      <w:pPr>
        <w:pStyle w:val="Odlomakpopisa"/>
        <w:tabs>
          <w:tab w:val="left" w:pos="5745"/>
        </w:tabs>
        <w:jc w:val="both"/>
      </w:pPr>
      <w:r>
        <w:tab/>
      </w:r>
    </w:p>
    <w:p w:rsidR="00DA09E5" w:rsidRDefault="00DA09E5" w:rsidP="007072CB">
      <w:pPr>
        <w:pStyle w:val="Odlomakpopisa"/>
        <w:jc w:val="both"/>
      </w:pPr>
    </w:p>
    <w:p w:rsidR="00DA09E5" w:rsidRDefault="00DA09E5" w:rsidP="007072CB">
      <w:pPr>
        <w:pStyle w:val="Odlomakpopisa"/>
        <w:jc w:val="both"/>
      </w:pPr>
    </w:p>
    <w:p w:rsidR="00DA09E5" w:rsidRDefault="00DA09E5" w:rsidP="007072CB">
      <w:pPr>
        <w:jc w:val="both"/>
      </w:pPr>
      <w:r>
        <w:t>UKUPNO PRIMICI…………………………………………………………………………………</w:t>
      </w:r>
      <w:r w:rsidR="008B2979">
        <w:t>……………………</w:t>
      </w:r>
      <w:r>
        <w:t>.</w:t>
      </w:r>
      <w:r w:rsidR="00454597">
        <w:t xml:space="preserve"> </w:t>
      </w:r>
      <w:r w:rsidR="00535B71">
        <w:t>2.153.232</w:t>
      </w:r>
      <w:r w:rsidR="008B2979">
        <w:t>KN</w:t>
      </w:r>
    </w:p>
    <w:p w:rsidR="00DA09E5" w:rsidRDefault="00DA09E5" w:rsidP="007072CB">
      <w:pPr>
        <w:jc w:val="both"/>
      </w:pPr>
      <w:r>
        <w:t>UKUPNO IZDACI ……………………………………………………………………………</w:t>
      </w:r>
      <w:r w:rsidR="008B2979">
        <w:t>…………………….</w:t>
      </w:r>
      <w:r>
        <w:t>…….</w:t>
      </w:r>
      <w:r w:rsidR="00454597">
        <w:t xml:space="preserve"> </w:t>
      </w:r>
      <w:r w:rsidR="00535B71">
        <w:t>2.204.847</w:t>
      </w:r>
      <w:r w:rsidR="009C4CE2">
        <w:t xml:space="preserve"> K</w:t>
      </w:r>
      <w:r w:rsidR="008B2979">
        <w:t>N</w:t>
      </w:r>
    </w:p>
    <w:p w:rsidR="00DA09E5" w:rsidRDefault="00DA09E5" w:rsidP="007072CB">
      <w:pPr>
        <w:jc w:val="both"/>
      </w:pPr>
      <w:r>
        <w:t>MANJAK PRIHODA POSLOVANJA ……………………………………………</w:t>
      </w:r>
      <w:r w:rsidR="008B2979">
        <w:t>…………………………...</w:t>
      </w:r>
      <w:r>
        <w:t>…………</w:t>
      </w:r>
      <w:r w:rsidR="00454597">
        <w:t xml:space="preserve"> </w:t>
      </w:r>
      <w:r w:rsidR="00535B71">
        <w:t>51.615</w:t>
      </w:r>
      <w:r w:rsidR="005023BE">
        <w:t xml:space="preserve"> KN</w:t>
      </w:r>
    </w:p>
    <w:p w:rsidR="00840A80" w:rsidRDefault="00840A80" w:rsidP="007072CB">
      <w:pPr>
        <w:jc w:val="both"/>
      </w:pPr>
      <w:r>
        <w:t xml:space="preserve">PRENEŠENI VIŠAK POSLOVANJA    </w:t>
      </w:r>
      <w:r w:rsidR="008B2979">
        <w:t>…………………………</w:t>
      </w:r>
      <w:r w:rsidR="00454597">
        <w:t xml:space="preserve">…………………………………………..……........ </w:t>
      </w:r>
      <w:r w:rsidR="00535B71">
        <w:t>13.804</w:t>
      </w:r>
      <w:r w:rsidR="005023BE">
        <w:t xml:space="preserve"> KN</w:t>
      </w:r>
    </w:p>
    <w:p w:rsidR="00840A80" w:rsidRDefault="00840A80" w:rsidP="007072CB">
      <w:pPr>
        <w:jc w:val="both"/>
      </w:pPr>
      <w:r>
        <w:t>MANJAK ZA POKRIĆE U SLI</w:t>
      </w:r>
      <w:r w:rsidR="008B2979">
        <w:t>JEDEĆEM RAZDO</w:t>
      </w:r>
      <w:r w:rsidR="00454597">
        <w:t xml:space="preserve">BLJU………………………………………………………….. </w:t>
      </w:r>
      <w:r>
        <w:t xml:space="preserve"> </w:t>
      </w:r>
      <w:r w:rsidR="00535B71">
        <w:t>37.811</w:t>
      </w:r>
      <w:r w:rsidR="005023BE">
        <w:t xml:space="preserve"> </w:t>
      </w:r>
      <w:r>
        <w:t>KN</w:t>
      </w:r>
    </w:p>
    <w:p w:rsidR="005023BE" w:rsidRDefault="005023BE" w:rsidP="007072CB">
      <w:pPr>
        <w:jc w:val="both"/>
      </w:pPr>
      <w:r>
        <w:t>OBRAČUNATI NENAPLAĆENI PRIHODI POSLOVAN</w:t>
      </w:r>
      <w:r w:rsidR="00A9515E">
        <w:t>JA …………………………………………………….. 19.586</w:t>
      </w:r>
      <w:r>
        <w:t xml:space="preserve"> KN</w:t>
      </w:r>
    </w:p>
    <w:p w:rsidR="005023BE" w:rsidRDefault="005023BE" w:rsidP="007072CB">
      <w:pPr>
        <w:jc w:val="both"/>
      </w:pPr>
    </w:p>
    <w:p w:rsidR="005023BE" w:rsidRDefault="005023BE" w:rsidP="007072CB">
      <w:pPr>
        <w:jc w:val="both"/>
      </w:pPr>
      <w:r>
        <w:t>STANJE OBVEZE NA DAN 30 LIPNJA …………………</w:t>
      </w:r>
      <w:r w:rsidR="00A9515E">
        <w:t>…………………………………………………………….. 146.340</w:t>
      </w:r>
      <w:r>
        <w:t xml:space="preserve"> KN</w:t>
      </w:r>
    </w:p>
    <w:p w:rsidR="005023BE" w:rsidRDefault="005023BE" w:rsidP="007072CB">
      <w:pPr>
        <w:jc w:val="both"/>
      </w:pPr>
    </w:p>
    <w:p w:rsidR="00DA09E5" w:rsidRDefault="00DA09E5" w:rsidP="00DA09E5"/>
    <w:p w:rsidR="007072CB" w:rsidRDefault="007072CB" w:rsidP="00840A80"/>
    <w:p w:rsidR="00840A80" w:rsidRDefault="00840A80" w:rsidP="00840A80"/>
    <w:p w:rsidR="00D37521" w:rsidRDefault="00D37521" w:rsidP="00840A80"/>
    <w:p w:rsidR="00D37521" w:rsidRDefault="00D37521" w:rsidP="00840A80"/>
    <w:p w:rsidR="00D37521" w:rsidRDefault="00D37521" w:rsidP="00840A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C32803" w:rsidRDefault="00C32803" w:rsidP="00C32803">
      <w:pPr>
        <w:jc w:val="center"/>
      </w:pPr>
      <w:r>
        <w:t xml:space="preserve">                                                                                                                           Milan Štimac, prof.</w:t>
      </w:r>
    </w:p>
    <w:p w:rsidR="00D37521" w:rsidRDefault="00D37521" w:rsidP="00840A80"/>
    <w:p w:rsidR="00D37521" w:rsidRDefault="00D37521" w:rsidP="00840A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37521" w:rsidRDefault="00D37521" w:rsidP="00840A80"/>
    <w:p w:rsidR="00840A80" w:rsidRDefault="00840A80" w:rsidP="00840A80"/>
    <w:p w:rsidR="00963A93" w:rsidRDefault="00963A93"/>
    <w:sectPr w:rsidR="00963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0F" w:rsidRDefault="0083110F" w:rsidP="007072CB">
      <w:pPr>
        <w:spacing w:after="0" w:line="240" w:lineRule="auto"/>
      </w:pPr>
      <w:r>
        <w:separator/>
      </w:r>
    </w:p>
  </w:endnote>
  <w:endnote w:type="continuationSeparator" w:id="0">
    <w:p w:rsidR="0083110F" w:rsidRDefault="0083110F" w:rsidP="0070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0F" w:rsidRDefault="0083110F" w:rsidP="007072CB">
      <w:pPr>
        <w:spacing w:after="0" w:line="240" w:lineRule="auto"/>
      </w:pPr>
      <w:r>
        <w:separator/>
      </w:r>
    </w:p>
  </w:footnote>
  <w:footnote w:type="continuationSeparator" w:id="0">
    <w:p w:rsidR="0083110F" w:rsidRDefault="0083110F" w:rsidP="0070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2CB" w:rsidRDefault="007072C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925"/>
    <w:multiLevelType w:val="hybridMultilevel"/>
    <w:tmpl w:val="60EEF900"/>
    <w:lvl w:ilvl="0" w:tplc="23944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0248"/>
    <w:multiLevelType w:val="hybridMultilevel"/>
    <w:tmpl w:val="2E90A1B2"/>
    <w:lvl w:ilvl="0" w:tplc="05EEE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A5DDC"/>
    <w:multiLevelType w:val="hybridMultilevel"/>
    <w:tmpl w:val="B2E46988"/>
    <w:lvl w:ilvl="0" w:tplc="97342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E3E1A"/>
    <w:multiLevelType w:val="hybridMultilevel"/>
    <w:tmpl w:val="359C1964"/>
    <w:lvl w:ilvl="0" w:tplc="0BFAF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93"/>
    <w:rsid w:val="00030441"/>
    <w:rsid w:val="00146797"/>
    <w:rsid w:val="00194796"/>
    <w:rsid w:val="001A1A1A"/>
    <w:rsid w:val="00454597"/>
    <w:rsid w:val="004B6CEE"/>
    <w:rsid w:val="005023BE"/>
    <w:rsid w:val="00535A5E"/>
    <w:rsid w:val="00535B71"/>
    <w:rsid w:val="00604999"/>
    <w:rsid w:val="007072CB"/>
    <w:rsid w:val="00736686"/>
    <w:rsid w:val="0081630D"/>
    <w:rsid w:val="0083110F"/>
    <w:rsid w:val="00840A80"/>
    <w:rsid w:val="008B2979"/>
    <w:rsid w:val="00900FFB"/>
    <w:rsid w:val="00920CFB"/>
    <w:rsid w:val="00963A93"/>
    <w:rsid w:val="0096763F"/>
    <w:rsid w:val="009B2E21"/>
    <w:rsid w:val="009C4CE2"/>
    <w:rsid w:val="00A9515E"/>
    <w:rsid w:val="00AA67FA"/>
    <w:rsid w:val="00AC4CFC"/>
    <w:rsid w:val="00BB72E9"/>
    <w:rsid w:val="00C32803"/>
    <w:rsid w:val="00C71AA3"/>
    <w:rsid w:val="00CD4CB3"/>
    <w:rsid w:val="00D37521"/>
    <w:rsid w:val="00DA09E5"/>
    <w:rsid w:val="00DC2D32"/>
    <w:rsid w:val="00F63C03"/>
    <w:rsid w:val="00F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1BAB-D5DB-4F62-B69C-E234BA0F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4C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72CB"/>
  </w:style>
  <w:style w:type="paragraph" w:styleId="Podnoje">
    <w:name w:val="footer"/>
    <w:basedOn w:val="Normal"/>
    <w:link w:val="PodnojeChar"/>
    <w:uiPriority w:val="99"/>
    <w:unhideWhenUsed/>
    <w:rsid w:val="0070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72CB"/>
  </w:style>
  <w:style w:type="paragraph" w:styleId="Tekstbalonia">
    <w:name w:val="Balloon Text"/>
    <w:basedOn w:val="Normal"/>
    <w:link w:val="TekstbaloniaChar"/>
    <w:uiPriority w:val="99"/>
    <w:semiHidden/>
    <w:unhideWhenUsed/>
    <w:rsid w:val="0070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2017-07-09T12:55:00Z</cp:lastPrinted>
  <dcterms:created xsi:type="dcterms:W3CDTF">2018-07-12T10:36:00Z</dcterms:created>
  <dcterms:modified xsi:type="dcterms:W3CDTF">2018-07-12T10:36:00Z</dcterms:modified>
</cp:coreProperties>
</file>