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78" w:rsidRPr="00221E78" w:rsidRDefault="00221E78" w:rsidP="00221E78">
      <w:pPr>
        <w:shd w:val="clear" w:color="auto" w:fill="FAF7F1"/>
        <w:spacing w:after="0" w:line="240" w:lineRule="auto"/>
        <w:rPr>
          <w:rFonts w:ascii="inherit" w:eastAsia="Times New Roman" w:hAnsi="inherit" w:cs="Times New Roman"/>
          <w:b/>
          <w:bCs/>
          <w:color w:val="35586E"/>
          <w:sz w:val="20"/>
          <w:szCs w:val="20"/>
          <w:lang w:eastAsia="hr-HR"/>
        </w:rPr>
      </w:pPr>
      <w:r w:rsidRPr="00221E78">
        <w:rPr>
          <w:rFonts w:ascii="inherit" w:eastAsia="Times New Roman" w:hAnsi="inherit" w:cs="Times New Roman"/>
          <w:b/>
          <w:bCs/>
          <w:color w:val="35586E"/>
          <w:sz w:val="20"/>
          <w:szCs w:val="20"/>
          <w:lang w:eastAsia="hr-HR"/>
        </w:rPr>
        <w:t>Javni poziv za organiziranje izleta</w:t>
      </w:r>
    </w:p>
    <w:p w:rsidR="00221E78" w:rsidRPr="00221E78" w:rsidRDefault="00221E78" w:rsidP="00221E78">
      <w:pPr>
        <w:shd w:val="clear" w:color="auto" w:fill="FAF7F1"/>
        <w:spacing w:after="0" w:line="240" w:lineRule="auto"/>
        <w:rPr>
          <w:rFonts w:ascii="Trebuchet MS" w:eastAsia="Times New Roman" w:hAnsi="Trebuchet MS" w:cs="Times New Roman"/>
          <w:color w:val="35586E"/>
          <w:sz w:val="20"/>
          <w:szCs w:val="20"/>
          <w:lang w:eastAsia="hr-HR"/>
        </w:rPr>
      </w:pPr>
      <w:r w:rsidRPr="00221E78">
        <w:rPr>
          <w:rFonts w:ascii="inherit" w:eastAsia="Times New Roman" w:hAnsi="inherit" w:cs="Times New Roman"/>
          <w:noProof/>
          <w:color w:val="35586E"/>
          <w:sz w:val="20"/>
          <w:szCs w:val="20"/>
          <w:lang w:eastAsia="hr-HR"/>
        </w:rPr>
        <w:drawing>
          <wp:inline distT="0" distB="0" distL="0" distR="0" wp14:anchorId="78BC8996" wp14:editId="7083E20B">
            <wp:extent cx="2857500" cy="1600200"/>
            <wp:effectExtent l="0" t="0" r="0" b="0"/>
            <wp:docPr id="2" name="Slika 2" descr="http://os-kralja-tomislava-udbina.skole.hr/upload/os-kralja-tomislava-udbina/images/newsimg/158/izleti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-kralja-tomislava-udbina.skole.hr/upload/os-kralja-tomislava-udbina/images/newsimg/158/izleti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E78" w:rsidRPr="00221E78" w:rsidRDefault="00221E78" w:rsidP="00221E78">
      <w:pPr>
        <w:shd w:val="clear" w:color="auto" w:fill="FAF7F1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</w:pPr>
      <w:r w:rsidRPr="00221E78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 xml:space="preserve">Pozivamo zainteresirane  ponuđače za dostavu ponuda za organiziranje </w:t>
      </w:r>
      <w:r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mat</w:t>
      </w:r>
      <w:bookmarkStart w:id="0" w:name="_GoBack"/>
      <w:bookmarkEnd w:id="0"/>
      <w:r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uralne ekskurzije za učenike</w:t>
      </w:r>
      <w:r w:rsidRPr="00221E78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 xml:space="preserve"> naše škole prema obrascu koji je prilog ove objave.</w:t>
      </w:r>
    </w:p>
    <w:p w:rsidR="00221E78" w:rsidRPr="00221E78" w:rsidRDefault="00221E78" w:rsidP="00221E78">
      <w:pPr>
        <w:shd w:val="clear" w:color="auto" w:fill="FAF7F1"/>
        <w:spacing w:beforeAutospacing="1" w:after="0" w:afterAutospacing="1" w:line="240" w:lineRule="auto"/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</w:pPr>
      <w:r w:rsidRPr="00221E78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Javno otvaranje ponuda će biti 20. studenoga 2017.g. u 13,10 sati.</w:t>
      </w:r>
      <w:r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 xml:space="preserve"> Obavijest ponuđačima 21.studenoga 2017.g.</w:t>
      </w:r>
    </w:p>
    <w:p w:rsidR="00221E78" w:rsidRPr="00221E78" w:rsidRDefault="00221E78" w:rsidP="00221E78">
      <w:pPr>
        <w:shd w:val="clear" w:color="auto" w:fill="FAF7F1"/>
        <w:spacing w:beforeAutospacing="1" w:after="0" w:afterAutospacing="1" w:line="240" w:lineRule="auto"/>
        <w:rPr>
          <w:rFonts w:ascii="Trebuchet MS" w:eastAsia="Times New Roman" w:hAnsi="Trebuchet MS" w:cs="Times New Roman"/>
          <w:color w:val="35586E"/>
          <w:sz w:val="20"/>
          <w:szCs w:val="20"/>
          <w:lang w:eastAsia="hr-HR"/>
        </w:rPr>
      </w:pPr>
      <w:r w:rsidRPr="00221E78"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 xml:space="preserve">Prezentacija </w:t>
      </w:r>
      <w:r>
        <w:rPr>
          <w:rFonts w:ascii="inherit" w:eastAsia="Times New Roman" w:hAnsi="inherit" w:cs="Times New Roman"/>
          <w:color w:val="35586E"/>
          <w:sz w:val="20"/>
          <w:szCs w:val="20"/>
          <w:lang w:eastAsia="hr-HR"/>
        </w:rPr>
        <w:t>odabranih ponuđača za roditelje i učenike 22. studenoga 2017.g. u 17,00 sati.</w:t>
      </w:r>
    </w:p>
    <w:p w:rsidR="001C50B8" w:rsidRDefault="00221E78"/>
    <w:sectPr w:rsidR="001C5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78"/>
    <w:rsid w:val="00221E78"/>
    <w:rsid w:val="00656770"/>
    <w:rsid w:val="007B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0D9C9-ED6E-4175-85A4-4AB9BC7E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s-kralja-tomislava-udbina.skole.hr/?news_id=158#mod_new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2017-11-06T11:30:00Z</dcterms:created>
  <dcterms:modified xsi:type="dcterms:W3CDTF">2017-11-06T11:34:00Z</dcterms:modified>
</cp:coreProperties>
</file>